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Calibri" w:hAnsi="Calibri"/>
          <w:b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ALLEGATO 4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b/>
          <w:b/>
          <w:bCs/>
          <w:sz w:val="22"/>
        </w:rPr>
      </w:pPr>
      <w:r>
        <w:rPr>
          <w:rFonts w:ascii="Calibri" w:hAnsi="Calibri"/>
          <w:b/>
          <w:bCs/>
          <w:sz w:val="22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b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MODULO PER LA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b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SEGNALAZIONE DI PRESUNTI ILLECITI E IRREGOLARITÀ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b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(c.d. </w:t>
      </w:r>
      <w:r>
        <w:rPr>
          <w:rFonts w:ascii="Calibri" w:hAnsi="Calibri"/>
          <w:b/>
          <w:bCs/>
          <w:i/>
          <w:iCs/>
          <w:sz w:val="22"/>
        </w:rPr>
        <w:t>whistleblower</w:t>
      </w:r>
      <w:r>
        <w:rPr>
          <w:rFonts w:ascii="Calibri" w:hAnsi="Calibri"/>
          <w:b/>
          <w:bCs/>
          <w:sz w:val="22"/>
        </w:rPr>
        <w:t>)</w:t>
      </w:r>
    </w:p>
    <w:p>
      <w:pPr>
        <w:pStyle w:val="Normal"/>
        <w:spacing w:lineRule="auto" w:line="240" w:before="120" w:after="120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ISTRUZIONI</w:t>
      </w:r>
    </w:p>
    <w:p>
      <w:pPr>
        <w:pStyle w:val="Normal"/>
        <w:spacing w:lineRule="auto" w:line="240" w:before="120" w:after="120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La segnalazione può essere presentata consegnando il presente modulo in busta chiusa al Responsabile per la Prevenzione della Corruzione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88"/>
        <w:gridCol w:w="5649"/>
      </w:tblGrid>
      <w:tr>
        <w:trPr/>
        <w:tc>
          <w:tcPr>
            <w:tcW w:w="3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NOME e COGNOME DEL SEGNALANTE *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  <w:tc>
          <w:tcPr>
            <w:tcW w:w="5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</w:tr>
      <w:tr>
        <w:trPr/>
        <w:tc>
          <w:tcPr>
            <w:tcW w:w="3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QUALIFICA O POSIZIONE PROFESSIONALE</w:t>
            </w:r>
            <w:r>
              <w:rPr>
                <w:rStyle w:val="Richiamoallanotaapidipagina"/>
                <w:rFonts w:ascii="Calibri" w:hAnsi="Calibri"/>
                <w:sz w:val="22"/>
              </w:rPr>
              <w:footnoteReference w:id="2"/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  <w:tc>
          <w:tcPr>
            <w:tcW w:w="5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</w:tr>
      <w:tr>
        <w:trPr/>
        <w:tc>
          <w:tcPr>
            <w:tcW w:w="3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SEDE DI SERVIZIO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  <w:tc>
          <w:tcPr>
            <w:tcW w:w="5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60" w:leader="none"/>
              </w:tabs>
              <w:spacing w:lineRule="auto" w:line="240" w:before="0" w:after="0"/>
              <w:jc w:val="left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</w:tr>
      <w:tr>
        <w:trPr/>
        <w:tc>
          <w:tcPr>
            <w:tcW w:w="3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TEL/CELL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  <w:tc>
          <w:tcPr>
            <w:tcW w:w="5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</w:tr>
      <w:tr>
        <w:trPr/>
        <w:tc>
          <w:tcPr>
            <w:tcW w:w="3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</w:t>
            </w:r>
            <w:r>
              <w:rPr>
                <w:rFonts w:cs="Cambria Math" w:ascii="Calibri" w:hAnsi="Calibri"/>
                <w:sz w:val="22"/>
              </w:rPr>
              <w:t>‐</w:t>
            </w:r>
            <w:r>
              <w:rPr>
                <w:rFonts w:ascii="Calibri" w:hAnsi="Calibri"/>
                <w:sz w:val="22"/>
              </w:rPr>
              <w:t>MAIL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  <w:tc>
          <w:tcPr>
            <w:tcW w:w="5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</w:tr>
      <w:tr>
        <w:trPr/>
        <w:tc>
          <w:tcPr>
            <w:tcW w:w="3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DATA/PERIODO IN CUI SI È VERIFICATO IL FATTO: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  <w:tc>
          <w:tcPr>
            <w:tcW w:w="5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gg/mm/aaaa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</w:tr>
      <w:tr>
        <w:trPr/>
        <w:tc>
          <w:tcPr>
            <w:tcW w:w="3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LUOGO FISICO IN CUI SI È VERIFICATO IL FATTO: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</w:p>
        </w:tc>
        <w:tc>
          <w:tcPr>
            <w:tcW w:w="5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eastAsia="MS Gothic" w:cs="Segoe UI Symbol" w:ascii="Segoe UI Symbol" w:hAnsi="Segoe UI Symbol"/>
                <w:sz w:val="22"/>
              </w:rPr>
              <w:t>☐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ufficio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(indicare denominazione e indirizzo della struttura)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eastAsia="MS Gothic" w:cs="Segoe UI Symbol" w:ascii="Segoe UI Symbol" w:hAnsi="Segoe UI Symbol"/>
                <w:sz w:val="22"/>
              </w:rPr>
              <w:t>☐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all’esterno dell’ufficio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(indicare luogo ed indirizzo)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</w:p>
        </w:tc>
      </w:tr>
      <w:tr>
        <w:trPr/>
        <w:tc>
          <w:tcPr>
            <w:tcW w:w="3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RITENGO CHE LE AZIONI OD OMISSIONI COMMESSE O TENTATE SIANO</w:t>
            </w:r>
            <w:r>
              <w:rPr>
                <w:rStyle w:val="Richiamoallanotaapidipagina"/>
                <w:rFonts w:ascii="Calibri" w:hAnsi="Calibri"/>
                <w:sz w:val="22"/>
              </w:rPr>
              <w:footnoteReference w:id="3"/>
            </w:r>
            <w:r>
              <w:rPr>
                <w:rFonts w:ascii="Calibri" w:hAnsi="Calibri"/>
                <w:sz w:val="22"/>
              </w:rPr>
              <w:t>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</w:p>
        </w:tc>
        <w:tc>
          <w:tcPr>
            <w:tcW w:w="5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eastAsia="MS Gothic" w:cs="Segoe UI Symbol" w:ascii="Segoe UI Symbol" w:hAnsi="Segoe UI Symbol"/>
                <w:sz w:val="22"/>
              </w:rPr>
              <w:t>☐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penalmente rilevanti;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eastAsia="MS Gothic" w:cs="Segoe UI Symbol" w:ascii="Segoe UI Symbol" w:hAnsi="Segoe UI Symbol"/>
                <w:sz w:val="22"/>
              </w:rPr>
              <w:t>☐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poste in essere in violazione del Codice di comportamento dei dipendenti o di altre disposizioni sanzionabili in via disciplinare;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eastAsia="MS Gothic" w:cs="Segoe UI Symbol" w:ascii="Segoe UI Symbol" w:hAnsi="Segoe UI Symbol"/>
                <w:sz w:val="22"/>
              </w:rPr>
              <w:t>☐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suscettibili di arrecare un pregiudizio patrimoniale alla </w:t>
            </w:r>
            <w:r>
              <w:rPr>
                <w:rFonts w:ascii="Calibri" w:hAnsi="Calibri"/>
                <w:sz w:val="22"/>
                <w:shd w:fill="FFFF00" w:val="clear"/>
              </w:rPr>
              <w:t>XXXX</w:t>
            </w:r>
            <w:r>
              <w:rPr>
                <w:rFonts w:ascii="Calibri" w:hAnsi="Calibri"/>
                <w:sz w:val="22"/>
              </w:rPr>
              <w:t xml:space="preserve"> o ad altra pubblica amministrazione;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eastAsia="MS Gothic" w:cs="Segoe UI Symbol" w:ascii="Segoe UI Symbol" w:hAnsi="Segoe UI Symbol"/>
                <w:sz w:val="22"/>
              </w:rPr>
              <w:t>☐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suscettibili di arrecare un pregiudizio all’immagine della </w:t>
            </w:r>
            <w:r>
              <w:rPr>
                <w:rFonts w:ascii="Calibri" w:hAnsi="Calibri"/>
                <w:sz w:val="22"/>
                <w:shd w:fill="FFFF00" w:val="clear"/>
              </w:rPr>
              <w:t>XXXX</w:t>
            </w:r>
            <w:r>
              <w:rPr>
                <w:rFonts w:ascii="Calibri" w:hAnsi="Calibri"/>
                <w:sz w:val="22"/>
              </w:rPr>
              <w:t xml:space="preserve"> o di altra pubblica amministrazione;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eastAsia="MS Gothic" w:cs="Segoe UI Symbol" w:ascii="Segoe UI Symbol" w:hAnsi="Segoe UI Symbol"/>
                <w:sz w:val="22"/>
              </w:rPr>
              <w:t>☐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suscettibili di arrecare un pregiudizio ai dipendenti o ad altri soggetti che svolgono la loro attività presso </w:t>
            </w:r>
            <w:r>
              <w:rPr>
                <w:rFonts w:ascii="Calibri" w:hAnsi="Calibri"/>
                <w:sz w:val="22"/>
                <w:shd w:fill="FFFF00" w:val="clear"/>
              </w:rPr>
              <w:t>XXXX</w:t>
            </w:r>
            <w:r>
              <w:rPr>
                <w:rFonts w:ascii="Calibri" w:hAnsi="Calibri"/>
                <w:sz w:val="22"/>
              </w:rPr>
              <w:t>;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eastAsia="MS Gothic" w:cs="Segoe UI Symbol" w:ascii="Segoe UI Symbol" w:hAnsi="Segoe UI Symbol"/>
                <w:sz w:val="22"/>
              </w:rPr>
              <w:t>☐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suscettibili di arrecare un pregiudizio ai cittadini;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eastAsia="MS Gothic" w:cs="Segoe UI Symbol" w:ascii="Segoe UI Symbol" w:hAnsi="Segoe UI Symbol"/>
                <w:sz w:val="22"/>
              </w:rPr>
              <w:t>☐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altro (specificare).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2199" w:hRule="atLeast"/>
        </w:trPr>
        <w:tc>
          <w:tcPr>
            <w:tcW w:w="3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DESCRIZIONE DEL FATTO (CONDOTTA ED EVENTO)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</w:p>
        </w:tc>
        <w:tc>
          <w:tcPr>
            <w:tcW w:w="5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</w:p>
        </w:tc>
      </w:tr>
      <w:tr>
        <w:trPr/>
        <w:tc>
          <w:tcPr>
            <w:tcW w:w="3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AUTORE/I DEL FATTO</w:t>
            </w:r>
            <w:r>
              <w:rPr>
                <w:rStyle w:val="Richiamoallanotaapidipagina"/>
                <w:rFonts w:ascii="Calibri" w:hAnsi="Calibri"/>
                <w:sz w:val="22"/>
              </w:rPr>
              <w:footnoteReference w:id="4"/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</w:p>
        </w:tc>
        <w:tc>
          <w:tcPr>
            <w:tcW w:w="5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 ………………………………………………….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 ………………………………………………….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 ………………………………………………….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</w:p>
        </w:tc>
      </w:tr>
      <w:tr>
        <w:trPr/>
        <w:tc>
          <w:tcPr>
            <w:tcW w:w="3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ALTRI EVENTUALI SOGGETTI A CONOSCENZA DEL FATTO E/O IN GRADO DI RIFERIRE SUL MEDESIMO</w:t>
            </w:r>
            <w:r>
              <w:rPr>
                <w:rStyle w:val="Richiamoallanotaapidipagina"/>
                <w:rFonts w:ascii="Calibri" w:hAnsi="Calibri"/>
                <w:sz w:val="22"/>
              </w:rPr>
              <w:footnoteReference w:id="5"/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</w:p>
        </w:tc>
        <w:tc>
          <w:tcPr>
            <w:tcW w:w="5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 ………………………………………………….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 ………………………………………………….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 ………………………………………………….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</w:p>
        </w:tc>
      </w:tr>
      <w:tr>
        <w:trPr/>
        <w:tc>
          <w:tcPr>
            <w:tcW w:w="3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EVENTUALI DOCUMENTI A SOSTEGNO DELLA SEGNALAZIONE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</w:p>
        </w:tc>
        <w:tc>
          <w:tcPr>
            <w:tcW w:w="5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 ………………………………………………….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 ………………………………………………….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 ………………………………………………….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1806" w:hRule="atLeast"/>
        </w:trPr>
        <w:tc>
          <w:tcPr>
            <w:tcW w:w="3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OGNI ALTRA INFORMAZIONE CHE POSSA FORNIRE UN UTILE RISCONTRO CIRCA LA SUSSISTENZA DEI FATTI SEGNALATI</w:t>
            </w:r>
          </w:p>
        </w:tc>
        <w:tc>
          <w:tcPr>
            <w:tcW w:w="5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</w:p>
        </w:tc>
      </w:tr>
    </w:tbl>
    <w:p>
      <w:pPr>
        <w:pStyle w:val="Normal"/>
        <w:spacing w:lineRule="auto" w:line="240" w:before="0" w:after="0"/>
        <w:jc w:val="left"/>
        <w:rPr>
          <w:rFonts w:ascii="Calibri" w:hAnsi="Calibri"/>
          <w:b/>
          <w:b/>
          <w:bCs/>
          <w:sz w:val="22"/>
        </w:rPr>
      </w:pPr>
      <w:r>
        <w:rPr>
          <w:rFonts w:ascii="Calibri" w:hAnsi="Calibri"/>
          <w:b/>
          <w:bCs/>
          <w:sz w:val="22"/>
        </w:rPr>
      </w:r>
    </w:p>
    <w:p>
      <w:pPr>
        <w:pStyle w:val="Normal"/>
        <w:spacing w:lineRule="auto" w:line="240" w:before="0" w:after="0"/>
        <w:jc w:val="left"/>
        <w:rPr>
          <w:rFonts w:ascii="Calibri" w:hAnsi="Calibri"/>
          <w:b/>
          <w:b/>
          <w:bCs/>
          <w:sz w:val="22"/>
        </w:rPr>
      </w:pPr>
      <w:r>
        <w:rPr>
          <w:rFonts w:ascii="Calibri" w:hAnsi="Calibri"/>
          <w:b/>
          <w:bCs/>
          <w:sz w:val="22"/>
        </w:rPr>
      </w:r>
    </w:p>
    <w:p>
      <w:pPr>
        <w:pStyle w:val="Normal"/>
        <w:spacing w:lineRule="auto" w:line="240" w:before="0" w:after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LUOGO, DATA E FIRMA</w:t>
        <w:tab/>
        <w:tab/>
        <w:tab/>
        <w:tab/>
        <w:tab/>
        <w:tab/>
        <w:t>……………………………………………….</w:t>
      </w:r>
    </w:p>
    <w:p>
      <w:pPr>
        <w:pStyle w:val="Normal"/>
        <w:spacing w:lineRule="auto" w:line="240" w:before="0" w:after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spacing w:before="120" w:after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  <w:r>
        <w:br w:type="page"/>
      </w:r>
    </w:p>
    <w:p>
      <w:pPr>
        <w:pStyle w:val="Normal"/>
        <w:spacing w:lineRule="auto" w:line="240" w:before="120" w:after="120"/>
        <w:rPr>
          <w:rFonts w:ascii="Calibri" w:hAnsi="Calibri"/>
          <w:b/>
          <w:b/>
          <w:sz w:val="22"/>
        </w:rPr>
      </w:pPr>
      <w:r>
        <w:rPr>
          <w:rFonts w:ascii="Calibri" w:hAnsi="Calibri"/>
          <w:b/>
          <w:sz w:val="22"/>
        </w:rPr>
        <w:t>* TUTELA NORMATIVA DEL WHISTLE BLOWER L. 190/12</w:t>
      </w:r>
    </w:p>
    <w:p>
      <w:pPr>
        <w:pStyle w:val="Normal"/>
        <w:spacing w:lineRule="auto" w:line="240" w:before="120" w:after="120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Si rammenta che l’ordinamento tutela i soggetti che hanno effettuato la segnalazione. A tal fine, come previsto dalla legge e dal Piano triennale della prevenzione della corruzione dell’Ente,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bCs/>
          <w:sz w:val="22"/>
        </w:rPr>
        <w:t xml:space="preserve">l’amministrazione ha predisposto sistemi di tutela della riservatezza circa l’identità del segnalante. In particolare, </w:t>
      </w:r>
      <w:r>
        <w:rPr>
          <w:rFonts w:ascii="Calibri" w:hAnsi="Calibri"/>
          <w:b/>
          <w:bCs/>
          <w:sz w:val="22"/>
        </w:rPr>
        <w:t>l’identità del segnalante è protetta:</w:t>
      </w:r>
    </w:p>
    <w:p>
      <w:pPr>
        <w:pStyle w:val="ColorfulListAccent1"/>
        <w:numPr>
          <w:ilvl w:val="0"/>
          <w:numId w:val="1"/>
        </w:numPr>
        <w:spacing w:lineRule="auto" w:line="240" w:before="120" w:after="120"/>
        <w:ind w:left="714" w:hanging="357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nel procedimento disciplinare, l’identità del segnalante non può essere rivelata senza il suo consenso, sempre che la contestazione dell’addebito disciplinare risulti fondata su accertamenti distinti e ulteriori rispetto alla segnalazione oppure qualora la contestazione dell’addebito disciplinare sia fondata, in tutto o in parte, sulla segnalazione e la conoscenza dell’identità del segnalante risulti assolutamente indispensabile alla difesa dell’incolpato;</w:t>
      </w:r>
    </w:p>
    <w:p>
      <w:pPr>
        <w:pStyle w:val="ColorfulListAccent1"/>
        <w:numPr>
          <w:ilvl w:val="0"/>
          <w:numId w:val="1"/>
        </w:numPr>
        <w:spacing w:lineRule="auto" w:line="240" w:before="120" w:after="120"/>
        <w:ind w:left="714" w:hanging="357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la denuncia è sottratta all’accesso previsto dagli articoli 22 ss. della legge 7 agosto 1990, n. 241;</w:t>
      </w:r>
    </w:p>
    <w:p>
      <w:pPr>
        <w:pStyle w:val="ColorfulListAccent1"/>
        <w:numPr>
          <w:ilvl w:val="0"/>
          <w:numId w:val="1"/>
        </w:numPr>
        <w:spacing w:lineRule="auto" w:line="240" w:before="120" w:after="120"/>
        <w:ind w:left="714" w:hanging="357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il denunciante che ritiene di essere stato discriminato nel lavoro a causa della denuncia può segnalare (anche attraverso il sindacato) al Responsabile della trasparenza e della prevenzione della corruzione e, eventualmente, all’Ispettorato della funzione pubblica i fatti di discriminazione.</w:t>
      </w:r>
    </w:p>
    <w:p>
      <w:pPr>
        <w:pStyle w:val="Normal"/>
        <w:spacing w:lineRule="auto" w:line="240" w:before="120" w:after="120"/>
        <w:rPr/>
      </w:pPr>
      <w:r>
        <w:rPr/>
      </w:r>
    </w:p>
    <w:sectPr>
      <w:headerReference w:type="first" r:id="rId2"/>
      <w:footerReference w:type="default" r:id="rId3"/>
      <w:footnotePr>
        <w:numFmt w:val="decimal"/>
      </w:footnotePr>
      <w:type w:val="nextPage"/>
      <w:pgSz w:w="11906" w:h="16838"/>
      <w:pgMar w:left="1134" w:right="1134" w:header="0" w:top="1417" w:footer="708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DecimaWE Rg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Segoe UI Symbo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Pidipagin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spacing w:before="0" w:after="200"/>
        <w:rPr/>
      </w:pPr>
      <w:r>
        <w:rPr>
          <w:rStyle w:val="Footnotereference"/>
          <w:sz w:val="16"/>
          <w:szCs w:val="16"/>
        </w:rPr>
        <w:footnoteRef/>
        <w:tab/>
      </w:r>
      <w:r>
        <w:rPr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Qualora il segnalante rivesta la qualifica di pubblico ufficiale, l’invio della presente segnalazione non lo esonera dall’obbligo di denunciare alla competente Autorità giudiziaria i fatti penalmente rilevanti e le ipotesi di danno erariale.</w:t>
      </w:r>
    </w:p>
  </w:footnote>
  <w:footnote w:id="3">
    <w:p>
      <w:pPr>
        <w:pStyle w:val="Notaapidipagina"/>
        <w:spacing w:before="0" w:after="200"/>
        <w:rPr/>
      </w:pPr>
      <w:r>
        <w:rPr>
          <w:rStyle w:val="Footnotereference"/>
          <w:rFonts w:ascii="Calibri" w:hAnsi="Calibri"/>
          <w:sz w:val="16"/>
          <w:szCs w:val="16"/>
        </w:rPr>
        <w:footnoteRef/>
        <w:tab/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La segnalazione non riguarda rimostranze di carattere personale del segnalante o richieste che attengono alla disciplina del rapporto di lavoro o ai rapporti col superiore gerarchico o colleghi, per le quali occorre fare riferimento al servizio competente per il personale.</w:t>
      </w:r>
    </w:p>
  </w:footnote>
  <w:footnote w:id="4">
    <w:p>
      <w:pPr>
        <w:pStyle w:val="Notaapidipagina"/>
        <w:spacing w:before="0" w:after="200"/>
        <w:rPr/>
      </w:pPr>
      <w:r>
        <w:rPr>
          <w:rStyle w:val="Footnotereference"/>
          <w:rFonts w:ascii="Calibri" w:hAnsi="Calibri"/>
          <w:sz w:val="16"/>
          <w:szCs w:val="16"/>
        </w:rPr>
        <w:footnoteRef/>
        <w:tab/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Indicare i dati anagrafici se conosciuti o, in caso contrario, ogni altro elemento idoneo all’identificazione.</w:t>
      </w:r>
    </w:p>
  </w:footnote>
  <w:footnote w:id="5">
    <w:p>
      <w:pPr>
        <w:pStyle w:val="Notaapidipagina"/>
        <w:spacing w:before="0" w:after="200"/>
        <w:rPr/>
      </w:pPr>
      <w:r>
        <w:rPr>
          <w:rStyle w:val="Footnotereference"/>
          <w:rFonts w:ascii="Calibri" w:hAnsi="Calibri"/>
          <w:sz w:val="16"/>
          <w:szCs w:val="16"/>
        </w:rPr>
        <w:footnoteRef/>
        <w:tab/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Indicare i dati anagrafici se conosciuti o, in caso contrario, ogni altro elemento idoneo all’identificazione.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>
        <w:rFonts w:ascii="Calibri" w:hAnsi="Calibri"/>
      </w:rPr>
    </w:pPr>
    <w:r>
      <w:rPr>
        <w:rFonts w:ascii="Calibri" w:hAnsi="Calibri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DecimaWE Rg" w:hAnsi="DecimaWE Rg" w:eastAsia="Calibri" w:cs="Times New Roman"/>
        <w:lang w:val="it-IT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both"/>
    </w:pPr>
    <w:rPr>
      <w:rFonts w:ascii="DecimaWE Rg" w:hAnsi="DecimaWE Rg" w:eastAsia="Calibri" w:cs="Times New Roman"/>
      <w:color w:val="auto"/>
      <w:sz w:val="24"/>
      <w:szCs w:val="22"/>
      <w:lang w:eastAsia="en-US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taapidipaginaCarattere" w:customStyle="1">
    <w:name w:val="Testo nota a piè di pagina Carattere"/>
    <w:link w:val="Testonotaapidipagina"/>
    <w:uiPriority w:val="99"/>
    <w:semiHidden/>
    <w:qFormat/>
    <w:rsid w:val="002a3622"/>
    <w:rPr>
      <w:sz w:val="20"/>
      <w:szCs w:val="20"/>
    </w:rPr>
  </w:style>
  <w:style w:type="character" w:styleId="Footnotereference">
    <w:name w:val="footnote reference"/>
    <w:uiPriority w:val="99"/>
    <w:semiHidden/>
    <w:unhideWhenUsed/>
    <w:qFormat/>
    <w:rsid w:val="002a3622"/>
    <w:rPr>
      <w:vertAlign w:val="superscript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d732aa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cd3804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cd3804"/>
    <w:rPr/>
  </w:style>
  <w:style w:type="character" w:styleId="CollegamentoInternet">
    <w:name w:val="Collegamento Internet"/>
    <w:uiPriority w:val="99"/>
    <w:unhideWhenUsed/>
    <w:rsid w:val="008670af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Calibri" w:cs="Calibri-Bold"/>
    </w:rPr>
  </w:style>
  <w:style w:type="character" w:styleId="ListLabel3">
    <w:name w:val="ListLabel 3"/>
    <w:qFormat/>
    <w:rPr>
      <w:rFonts w:eastAsia="Calibri" w:cs="SymbolMT"/>
      <w:b w:val="false"/>
    </w:rPr>
  </w:style>
  <w:style w:type="character" w:styleId="Caratterenotaapidipagina">
    <w:name w:val="Carattere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enotadichiusura">
    <w:name w:val="Carattere nota di chiusura"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Footnotetext">
    <w:name w:val="footnote text"/>
    <w:basedOn w:val="Normal"/>
    <w:link w:val="TestonotaapidipaginaCarattere"/>
    <w:uiPriority w:val="99"/>
    <w:semiHidden/>
    <w:unhideWhenUsed/>
    <w:qFormat/>
    <w:rsid w:val="002a3622"/>
    <w:pPr>
      <w:spacing w:lineRule="auto" w:line="240" w:before="0" w:after="0"/>
    </w:pPr>
    <w:rPr>
      <w:sz w:val="20"/>
      <w:szCs w:val="20"/>
    </w:rPr>
  </w:style>
  <w:style w:type="paragraph" w:styleId="ColorfulListAccent1">
    <w:name w:val="Colorful List Accent 1"/>
    <w:basedOn w:val="Normal"/>
    <w:uiPriority w:val="34"/>
    <w:qFormat/>
    <w:rsid w:val="002a362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732a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">
    <w:name w:val="Intestazione"/>
    <w:basedOn w:val="Normal"/>
    <w:link w:val="IntestazioneCarattere"/>
    <w:uiPriority w:val="99"/>
    <w:unhideWhenUsed/>
    <w:rsid w:val="00cd3804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Piè di pagina"/>
    <w:basedOn w:val="Normal"/>
    <w:link w:val="PidipaginaCarattere"/>
    <w:uiPriority w:val="99"/>
    <w:unhideWhenUsed/>
    <w:rsid w:val="00cd3804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Notaapidipagina">
    <w:name w:val="Nota a piè di pagina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a362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26D47-143B-A642-8359-F4B9821C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LibreOffice/4.4.2.2$Windows_x86 LibreOffice_project/c4c7d32d0d49397cad38d62472b0bc8acff48dd6</Application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2020-11-11T07:10:00Z</dcterms:created>
  <dc:creator>TLC</dc:creator>
  <dc:language>it-IT</dc:language>
  <cp:lastModifiedBy>Silvia Signora</cp:lastModifiedBy>
  <dcterms:modified xsi:type="dcterms:W3CDTF">2020-11-11T07:10:00Z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